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8F" w:rsidRDefault="0073758F" w:rsidP="0073758F">
      <w:pPr>
        <w:pStyle w:val="a3"/>
        <w:rPr>
          <w:rFonts w:ascii="Times New Roman"/>
          <w:sz w:val="15"/>
        </w:rPr>
      </w:pPr>
    </w:p>
    <w:p w:rsidR="0073758F" w:rsidRPr="00714655" w:rsidRDefault="0073758F" w:rsidP="00681464">
      <w:pPr>
        <w:pStyle w:val="a5"/>
        <w:ind w:left="1701"/>
        <w:rPr>
          <w:rFonts w:ascii="Times New Roman" w:hAnsi="Times New Roman" w:cs="Times New Roman"/>
          <w:sz w:val="30"/>
          <w:szCs w:val="30"/>
          <w:lang w:val="ru-RU"/>
        </w:rPr>
      </w:pPr>
      <w:r w:rsidRPr="00714655">
        <w:rPr>
          <w:rFonts w:ascii="Times New Roman" w:hAnsi="Times New Roman" w:cs="Times New Roman"/>
          <w:w w:val="95"/>
          <w:sz w:val="30"/>
          <w:szCs w:val="30"/>
          <w:lang w:val="ru-RU"/>
        </w:rPr>
        <w:t xml:space="preserve">Ферментер </w:t>
      </w:r>
      <w:r w:rsidRPr="00714655">
        <w:rPr>
          <w:rFonts w:ascii="Times New Roman" w:hAnsi="Times New Roman" w:cs="Times New Roman"/>
          <w:w w:val="95"/>
          <w:sz w:val="30"/>
          <w:szCs w:val="30"/>
        </w:rPr>
        <w:t>King</w:t>
      </w:r>
      <w:r w:rsidRPr="00714655">
        <w:rPr>
          <w:rFonts w:ascii="Times New Roman" w:hAnsi="Times New Roman" w:cs="Times New Roman"/>
          <w:w w:val="95"/>
          <w:sz w:val="30"/>
          <w:szCs w:val="30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30"/>
          <w:szCs w:val="30"/>
        </w:rPr>
        <w:t>Snub</w:t>
      </w:r>
      <w:r w:rsidRPr="00714655">
        <w:rPr>
          <w:rFonts w:ascii="Times New Roman" w:hAnsi="Times New Roman" w:cs="Times New Roman"/>
          <w:w w:val="95"/>
          <w:sz w:val="30"/>
          <w:szCs w:val="30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30"/>
          <w:szCs w:val="30"/>
        </w:rPr>
        <w:t>Nose</w:t>
      </w:r>
      <w:r w:rsidRPr="00714655">
        <w:rPr>
          <w:rFonts w:ascii="Times New Roman" w:hAnsi="Times New Roman" w:cs="Times New Roman"/>
          <w:spacing w:val="-60"/>
          <w:w w:val="95"/>
          <w:sz w:val="30"/>
          <w:szCs w:val="30"/>
          <w:lang w:val="ru-RU"/>
        </w:rPr>
        <w:t xml:space="preserve"> </w:t>
      </w:r>
      <w:r w:rsidR="00546B3F">
        <w:rPr>
          <w:rFonts w:ascii="Times New Roman" w:hAnsi="Times New Roman" w:cs="Times New Roman"/>
          <w:w w:val="95"/>
          <w:sz w:val="30"/>
          <w:szCs w:val="30"/>
        </w:rPr>
        <w:t>35</w:t>
      </w:r>
      <w:r w:rsidRPr="00714655">
        <w:rPr>
          <w:rFonts w:ascii="Times New Roman" w:hAnsi="Times New Roman" w:cs="Times New Roman"/>
          <w:w w:val="95"/>
          <w:sz w:val="30"/>
          <w:szCs w:val="30"/>
        </w:rPr>
        <w:t>L</w:t>
      </w:r>
    </w:p>
    <w:p w:rsidR="0073758F" w:rsidRPr="00714655" w:rsidRDefault="0073758F" w:rsidP="00681464">
      <w:pPr>
        <w:pStyle w:val="a3"/>
        <w:spacing w:before="4"/>
        <w:ind w:left="1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758F" w:rsidRPr="00714655" w:rsidRDefault="0073758F" w:rsidP="00681464">
      <w:pPr>
        <w:pStyle w:val="1"/>
        <w:spacing w:before="0"/>
        <w:ind w:left="1701" w:right="30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>Инструкция по эксплуатации.</w:t>
      </w:r>
    </w:p>
    <w:p w:rsidR="0073758F" w:rsidRPr="00714655" w:rsidRDefault="0073758F" w:rsidP="0073758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758F" w:rsidRPr="00714655" w:rsidRDefault="0073758F" w:rsidP="0073758F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758F" w:rsidRPr="00892AB2" w:rsidRDefault="00866DB9" w:rsidP="0073758F">
      <w:pPr>
        <w:pStyle w:val="a3"/>
        <w:spacing w:before="156" w:line="264" w:lineRule="auto"/>
        <w:ind w:left="-736" w:right="109" w:hanging="1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66DB9">
        <w:rPr>
          <w:rFonts w:ascii="Times New Roman" w:hAnsi="Times New Roman"/>
          <w:noProof/>
          <w:lang w:val="ru-RU"/>
        </w:rPr>
        <w:t>Ферментер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Изготовлен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из бутылочного ПЭТ-пластика без бисфенола А, сам сосуд рассчитан на давление в </w:t>
      </w:r>
      <w:r w:rsidR="00546B3F" w:rsidRPr="00546B3F">
        <w:rPr>
          <w:rFonts w:ascii="Times New Roman" w:hAnsi="Times New Roman" w:cs="Times New Roman"/>
          <w:w w:val="90"/>
          <w:sz w:val="24"/>
          <w:szCs w:val="24"/>
          <w:lang w:val="ru-RU"/>
        </w:rPr>
        <w:t>2,4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бар, что делает его безопасным для ферментации под давлением. Ферментация под давлением имеет свои преимущества: К ним относятся низкое образование эфиров, меньшая зависимость от температурного режима, бескислородн</w:t>
      </w:r>
      <w:r w:rsidR="008749E0">
        <w:rPr>
          <w:rFonts w:ascii="Times New Roman" w:hAnsi="Times New Roman" w:cs="Times New Roman"/>
          <w:w w:val="90"/>
          <w:sz w:val="24"/>
          <w:szCs w:val="24"/>
          <w:lang w:val="ru-RU"/>
        </w:rPr>
        <w:t>ая</w:t>
      </w:r>
      <w:r w:rsidR="001107F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ферментаци</w:t>
      </w:r>
      <w:r w:rsidR="008749E0">
        <w:rPr>
          <w:rFonts w:ascii="Times New Roman" w:hAnsi="Times New Roman" w:cs="Times New Roman"/>
          <w:w w:val="90"/>
          <w:sz w:val="24"/>
          <w:szCs w:val="24"/>
          <w:lang w:val="ru-RU"/>
        </w:rPr>
        <w:t>я</w:t>
      </w:r>
      <w:r w:rsidR="001107F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. </w:t>
      </w:r>
      <w:r w:rsidR="001107FF" w:rsidRPr="00292413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  <w:t>По окончанию ферментации, пиво остается частично карбонизированным.</w:t>
      </w:r>
    </w:p>
    <w:p w:rsidR="0073758F" w:rsidRPr="00714655" w:rsidRDefault="0073758F" w:rsidP="0073758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58F" w:rsidRPr="00714655" w:rsidRDefault="0073758F" w:rsidP="0073758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58F" w:rsidRPr="00714655" w:rsidRDefault="0073758F" w:rsidP="0073758F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3157727</wp:posOffset>
            </wp:positionH>
            <wp:positionV relativeFrom="paragraph">
              <wp:posOffset>160061</wp:posOffset>
            </wp:positionV>
            <wp:extent cx="1777878" cy="37148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878" cy="371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58F" w:rsidRPr="00714655" w:rsidRDefault="0073758F" w:rsidP="0073758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58F" w:rsidRPr="00714655" w:rsidRDefault="0073758F" w:rsidP="0073758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58F" w:rsidRPr="00714655" w:rsidRDefault="00CD6114" w:rsidP="0073758F">
      <w:pPr>
        <w:pStyle w:val="1"/>
        <w:spacing w:line="264" w:lineRule="exact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Меры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безопасности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:</w:t>
      </w:r>
    </w:p>
    <w:p w:rsidR="0073758F" w:rsidRPr="00714655" w:rsidRDefault="0073758F" w:rsidP="0073758F">
      <w:pPr>
        <w:pStyle w:val="a3"/>
        <w:spacing w:line="244" w:lineRule="auto"/>
        <w:ind w:left="-737" w:hanging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Ферментер</w:t>
      </w:r>
      <w:r w:rsidRPr="00714655">
        <w:rPr>
          <w:rFonts w:ascii="Times New Roman" w:hAnsi="Times New Roman" w:cs="Times New Roman"/>
          <w:spacing w:val="-17"/>
          <w:w w:val="90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0"/>
          <w:sz w:val="24"/>
          <w:szCs w:val="24"/>
        </w:rPr>
        <w:t>King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изготовле</w:t>
      </w:r>
      <w:r w:rsidR="00292413">
        <w:rPr>
          <w:rFonts w:ascii="Times New Roman" w:hAnsi="Times New Roman" w:cs="Times New Roman"/>
          <w:w w:val="90"/>
          <w:sz w:val="24"/>
          <w:szCs w:val="24"/>
          <w:lang w:val="ru-RU"/>
        </w:rPr>
        <w:t>н из бутылочного ПЭТ-пластика,</w:t>
      </w:r>
      <w:r w:rsidR="00292413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является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высококристаллическим и герметичным</w:t>
      </w:r>
      <w:r w:rsidR="00292413" w:rsidRPr="00292413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  <w:r w:rsidRPr="00714655">
        <w:rPr>
          <w:rFonts w:ascii="Times New Roman" w:hAnsi="Times New Roman" w:cs="Times New Roman"/>
          <w:spacing w:val="-29"/>
          <w:w w:val="90"/>
          <w:sz w:val="24"/>
          <w:szCs w:val="24"/>
          <w:lang w:val="ru-RU"/>
        </w:rPr>
        <w:t xml:space="preserve"> </w:t>
      </w:r>
      <w:r w:rsidR="00AD702F">
        <w:rPr>
          <w:rFonts w:ascii="Times New Roman" w:hAnsi="Times New Roman" w:cs="Times New Roman"/>
          <w:w w:val="90"/>
          <w:sz w:val="24"/>
          <w:szCs w:val="24"/>
          <w:lang w:val="ru-RU"/>
        </w:rPr>
        <w:t>Д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ля обеспечения вашей собственной безопасности при раб</w:t>
      </w:r>
      <w:r w:rsidR="00AD702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оте с </w:t>
      </w:r>
      <w:r w:rsidR="00CD6114">
        <w:rPr>
          <w:rFonts w:ascii="Times New Roman" w:hAnsi="Times New Roman" w:cs="Times New Roman"/>
          <w:w w:val="90"/>
          <w:sz w:val="24"/>
          <w:szCs w:val="24"/>
          <w:lang w:val="ru-RU"/>
        </w:rPr>
        <w:t>баком</w:t>
      </w:r>
      <w:r w:rsidR="00AD702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под давлением, необходимо соблюдать следующие меры предосторожности</w:t>
      </w:r>
    </w:p>
    <w:p w:rsidR="0073758F" w:rsidRPr="00714655" w:rsidRDefault="0073758F" w:rsidP="00681464">
      <w:pPr>
        <w:pStyle w:val="a7"/>
        <w:numPr>
          <w:ilvl w:val="0"/>
          <w:numId w:val="1"/>
        </w:numPr>
        <w:tabs>
          <w:tab w:val="left" w:pos="271"/>
        </w:tabs>
        <w:spacing w:before="2" w:line="264" w:lineRule="exact"/>
        <w:ind w:left="-417" w:hanging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sz w:val="24"/>
          <w:szCs w:val="24"/>
          <w:lang w:val="ru-RU"/>
        </w:rPr>
        <w:t xml:space="preserve">Не подвергайте </w:t>
      </w:r>
      <w:r w:rsidR="00C9464E">
        <w:rPr>
          <w:rFonts w:ascii="Times New Roman" w:hAnsi="Times New Roman" w:cs="Times New Roman"/>
          <w:sz w:val="24"/>
          <w:szCs w:val="24"/>
          <w:lang w:val="ru-RU"/>
        </w:rPr>
        <w:t>фермен</w:t>
      </w:r>
      <w:r w:rsidR="0029241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9464E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воздействию температур выше</w:t>
      </w:r>
      <w:r w:rsidRPr="00714655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>50°</w:t>
      </w:r>
      <w:r w:rsidRPr="00714655">
        <w:rPr>
          <w:rFonts w:ascii="Times New Roman" w:hAnsi="Times New Roman" w:cs="Times New Roman"/>
          <w:sz w:val="24"/>
          <w:szCs w:val="24"/>
        </w:rPr>
        <w:t>C</w:t>
      </w:r>
      <w:r w:rsidRPr="00714655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>(122°</w:t>
      </w:r>
      <w:r w:rsidRPr="00714655">
        <w:rPr>
          <w:rFonts w:ascii="Times New Roman" w:hAnsi="Times New Roman" w:cs="Times New Roman"/>
          <w:sz w:val="24"/>
          <w:szCs w:val="24"/>
        </w:rPr>
        <w:t>F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>) или</w:t>
      </w:r>
      <w:r w:rsidRPr="00714655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714655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>-2°</w:t>
      </w:r>
      <w:r w:rsidRPr="00714655">
        <w:rPr>
          <w:rFonts w:ascii="Times New Roman" w:hAnsi="Times New Roman" w:cs="Times New Roman"/>
          <w:sz w:val="24"/>
          <w:szCs w:val="24"/>
        </w:rPr>
        <w:t>C</w:t>
      </w:r>
      <w:r w:rsidRPr="00714655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>(28.5°</w:t>
      </w:r>
      <w:r w:rsidRPr="00714655">
        <w:rPr>
          <w:rFonts w:ascii="Times New Roman" w:hAnsi="Times New Roman" w:cs="Times New Roman"/>
          <w:sz w:val="24"/>
          <w:szCs w:val="24"/>
        </w:rPr>
        <w:t>F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3758F" w:rsidRPr="00714655" w:rsidRDefault="0073758F" w:rsidP="00681464">
      <w:pPr>
        <w:pStyle w:val="a7"/>
        <w:numPr>
          <w:ilvl w:val="0"/>
          <w:numId w:val="1"/>
        </w:numPr>
        <w:tabs>
          <w:tab w:val="left" w:pos="271"/>
        </w:tabs>
        <w:spacing w:line="264" w:lineRule="exact"/>
        <w:ind w:left="-417" w:hanging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Ни при каких обстоятельствах не подавайте на </w:t>
      </w:r>
      <w:r w:rsidR="00B61378">
        <w:rPr>
          <w:rFonts w:ascii="Times New Roman" w:hAnsi="Times New Roman" w:cs="Times New Roman"/>
          <w:w w:val="95"/>
          <w:sz w:val="24"/>
          <w:szCs w:val="24"/>
          <w:lang w:val="ru-RU"/>
        </w:rPr>
        <w:t>бак</w:t>
      </w: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больше</w:t>
      </w:r>
      <w:r w:rsidRPr="00714655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>2.4</w:t>
      </w:r>
      <w:r w:rsidRPr="00714655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>бара</w:t>
      </w:r>
      <w:r w:rsidRPr="00714655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>(35</w:t>
      </w:r>
      <w:r w:rsidRPr="00714655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>фунт-силы на кв. дюйм)</w:t>
      </w:r>
    </w:p>
    <w:p w:rsidR="0073758F" w:rsidRPr="00714655" w:rsidRDefault="0073758F" w:rsidP="00681464">
      <w:pPr>
        <w:pStyle w:val="a7"/>
        <w:numPr>
          <w:ilvl w:val="0"/>
          <w:numId w:val="1"/>
        </w:numPr>
        <w:tabs>
          <w:tab w:val="left" w:pos="271"/>
        </w:tabs>
        <w:spacing w:before="4"/>
        <w:ind w:left="-417" w:hanging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sz w:val="24"/>
          <w:szCs w:val="24"/>
          <w:lang w:val="ru-RU"/>
        </w:rPr>
        <w:t>Никогда не подключайтесь к нерегулируемому источнику давления.</w:t>
      </w:r>
    </w:p>
    <w:p w:rsidR="0073758F" w:rsidRPr="00714655" w:rsidRDefault="0073758F" w:rsidP="00681464">
      <w:pPr>
        <w:pStyle w:val="a7"/>
        <w:numPr>
          <w:ilvl w:val="0"/>
          <w:numId w:val="1"/>
        </w:numPr>
        <w:tabs>
          <w:tab w:val="left" w:pos="267"/>
        </w:tabs>
        <w:spacing w:before="5"/>
        <w:ind w:left="-421" w:hanging="1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sz w:val="24"/>
          <w:szCs w:val="24"/>
          <w:lang w:val="ru-RU"/>
        </w:rPr>
        <w:t>При подключении к внешнему источнику давления; убедитесь, что у него есть независимый клапан сброса давления (</w:t>
      </w:r>
      <w:r w:rsidRPr="00714655">
        <w:rPr>
          <w:rFonts w:ascii="Times New Roman" w:hAnsi="Times New Roman" w:cs="Times New Roman"/>
          <w:sz w:val="24"/>
          <w:szCs w:val="24"/>
        </w:rPr>
        <w:t>PRV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3758F" w:rsidRPr="00714655" w:rsidRDefault="0073758F" w:rsidP="00681464">
      <w:pPr>
        <w:pStyle w:val="a7"/>
        <w:numPr>
          <w:ilvl w:val="0"/>
          <w:numId w:val="1"/>
        </w:numPr>
        <w:tabs>
          <w:tab w:val="left" w:pos="270"/>
        </w:tabs>
        <w:spacing w:before="9" w:line="264" w:lineRule="exact"/>
        <w:ind w:left="-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Используйте только</w:t>
      </w:r>
      <w:r w:rsidRPr="00714655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</w:rPr>
        <w:t>RED</w:t>
      </w: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(красный)</w:t>
      </w:r>
      <w:r w:rsidRPr="00714655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="00BE3FF5">
        <w:rPr>
          <w:rFonts w:ascii="Times New Roman" w:hAnsi="Times New Roman" w:cs="Times New Roman"/>
          <w:w w:val="95"/>
          <w:sz w:val="24"/>
          <w:szCs w:val="24"/>
          <w:lang w:val="ru-RU"/>
        </w:rPr>
        <w:t>клапан сброса давления,</w:t>
      </w:r>
      <w:r w:rsidRPr="00714655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произведенный</w:t>
      </w:r>
      <w:r w:rsidRPr="00714655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</w:rPr>
        <w:t>MCH</w:t>
      </w:r>
      <w:r w:rsidRPr="00714655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</w:rPr>
        <w:t>Australia</w:t>
      </w:r>
      <w:r w:rsidRPr="00714655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</w:rPr>
        <w:t>Pty</w:t>
      </w:r>
      <w:r w:rsidRPr="00714655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</w:rPr>
        <w:t>Ltd</w:t>
      </w:r>
      <w:r w:rsidRPr="00714655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>на герметичной крышке.</w:t>
      </w:r>
    </w:p>
    <w:p w:rsidR="0073758F" w:rsidRPr="00714655" w:rsidRDefault="0073758F" w:rsidP="00681464">
      <w:pPr>
        <w:pStyle w:val="a7"/>
        <w:numPr>
          <w:ilvl w:val="0"/>
          <w:numId w:val="1"/>
        </w:numPr>
        <w:tabs>
          <w:tab w:val="left" w:pos="271"/>
        </w:tabs>
        <w:spacing w:line="264" w:lineRule="exact"/>
        <w:ind w:left="-417" w:hanging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sz w:val="24"/>
          <w:szCs w:val="24"/>
          <w:lang w:val="ru-RU"/>
        </w:rPr>
        <w:t xml:space="preserve">Не используйте </w:t>
      </w:r>
      <w:r w:rsidR="00C576A8">
        <w:rPr>
          <w:rFonts w:ascii="Times New Roman" w:hAnsi="Times New Roman" w:cs="Times New Roman"/>
          <w:sz w:val="24"/>
          <w:szCs w:val="24"/>
          <w:lang w:val="ru-RU"/>
        </w:rPr>
        <w:t>Ферментер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 xml:space="preserve"> под давлением, если он был физически поврежден, </w:t>
      </w:r>
      <w:r w:rsidR="001377D8" w:rsidRPr="00714655">
        <w:rPr>
          <w:rFonts w:ascii="Times New Roman" w:hAnsi="Times New Roman" w:cs="Times New Roman"/>
          <w:sz w:val="24"/>
          <w:szCs w:val="24"/>
          <w:lang w:val="ru-RU"/>
        </w:rPr>
        <w:t>например,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 xml:space="preserve"> упал на землю.</w:t>
      </w:r>
    </w:p>
    <w:p w:rsidR="0073758F" w:rsidRPr="00714655" w:rsidRDefault="00BE3FF5" w:rsidP="00681464">
      <w:pPr>
        <w:pStyle w:val="a7"/>
        <w:numPr>
          <w:ilvl w:val="0"/>
          <w:numId w:val="1"/>
        </w:numPr>
        <w:tabs>
          <w:tab w:val="left" w:pos="271"/>
        </w:tabs>
        <w:spacing w:line="264" w:lineRule="exact"/>
        <w:ind w:left="-417" w:hanging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90"/>
          <w:sz w:val="24"/>
          <w:szCs w:val="24"/>
          <w:lang w:val="ru-RU"/>
        </w:rPr>
        <w:lastRenderedPageBreak/>
        <w:t>Бак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проходит испытания под давлением при производстве отмеченный датой повторного испытания</w:t>
      </w:r>
      <w:r w:rsidR="00546B3F" w:rsidRPr="00546B3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546B3F">
        <w:rPr>
          <w:rFonts w:ascii="Times New Roman" w:hAnsi="Times New Roman" w:cs="Times New Roman"/>
          <w:w w:val="90"/>
          <w:sz w:val="24"/>
          <w:szCs w:val="24"/>
          <w:lang w:val="ru-RU"/>
        </w:rPr>
        <w:t>на самом баке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. По прошествии указанной даты убедитесь, что 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бак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прошел испытание гидростатическим давлением перед дальнейшим использованием под давлением.</w:t>
      </w:r>
    </w:p>
    <w:p w:rsidR="0087154B" w:rsidRDefault="0073758F">
      <w:r w:rsidRPr="007146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2955290</wp:posOffset>
            </wp:positionH>
            <wp:positionV relativeFrom="paragraph">
              <wp:posOffset>856615</wp:posOffset>
            </wp:positionV>
            <wp:extent cx="2558415" cy="1407795"/>
            <wp:effectExtent l="0" t="0" r="0" b="1905"/>
            <wp:wrapTopAndBottom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58F" w:rsidRDefault="0073758F" w:rsidP="0073758F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108" cy="4774273"/>
            <wp:effectExtent l="19050" t="0" r="0" b="0"/>
            <wp:docPr id="4" name="Рисунок 4" descr="Без назв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 назван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90" cy="478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8F" w:rsidRDefault="0073758F" w:rsidP="0073758F">
      <w:pPr>
        <w:jc w:val="both"/>
      </w:pPr>
    </w:p>
    <w:p w:rsidR="0073758F" w:rsidRDefault="0073758F" w:rsidP="0073758F">
      <w:pPr>
        <w:jc w:val="both"/>
      </w:pPr>
    </w:p>
    <w:p w:rsidR="00B04DBB" w:rsidRDefault="00B04DBB" w:rsidP="008749E0">
      <w:pPr>
        <w:pStyle w:val="a3"/>
        <w:spacing w:before="7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758F" w:rsidRPr="00681464" w:rsidRDefault="0073758F" w:rsidP="00681464">
      <w:pPr>
        <w:pStyle w:val="a3"/>
        <w:spacing w:before="72"/>
        <w:ind w:left="-73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1464">
        <w:rPr>
          <w:rFonts w:ascii="Times New Roman" w:hAnsi="Times New Roman" w:cs="Times New Roman"/>
          <w:b/>
          <w:sz w:val="24"/>
          <w:szCs w:val="24"/>
          <w:lang w:val="ru-RU"/>
        </w:rPr>
        <w:t>Руководство по эксплуатации.</w:t>
      </w:r>
    </w:p>
    <w:p w:rsidR="0073758F" w:rsidRPr="00714655" w:rsidRDefault="0073758F" w:rsidP="00681464">
      <w:pPr>
        <w:pStyle w:val="a3"/>
        <w:spacing w:before="4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58F" w:rsidRPr="00681464" w:rsidRDefault="0073758F" w:rsidP="00681464">
      <w:pPr>
        <w:pStyle w:val="a3"/>
        <w:ind w:left="-737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Испытание на герметичность.</w:t>
      </w:r>
    </w:p>
    <w:p w:rsidR="00681464" w:rsidRPr="00714655" w:rsidRDefault="0073758F" w:rsidP="00681464">
      <w:pPr>
        <w:pStyle w:val="a3"/>
        <w:spacing w:before="9" w:line="244" w:lineRule="auto"/>
        <w:ind w:left="-737" w:right="933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sz w:val="24"/>
          <w:szCs w:val="24"/>
          <w:lang w:val="ru-RU"/>
        </w:rPr>
        <w:t xml:space="preserve">Важно проверить отсутствие протечек, чтобы убедиться, что все части надежно 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закреплены, для того чтобы пиво не </w:t>
      </w:r>
      <w:r w:rsidR="007872F1">
        <w:rPr>
          <w:rFonts w:ascii="Times New Roman" w:hAnsi="Times New Roman" w:cs="Times New Roman"/>
          <w:sz w:val="24"/>
          <w:szCs w:val="24"/>
          <w:lang w:val="ru-RU"/>
        </w:rPr>
        <w:t>протекло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872F1">
        <w:rPr>
          <w:rFonts w:ascii="Times New Roman" w:hAnsi="Times New Roman" w:cs="Times New Roman"/>
          <w:sz w:val="24"/>
          <w:szCs w:val="24"/>
          <w:lang w:val="ru-RU"/>
        </w:rPr>
        <w:t>ферментер</w:t>
      </w:r>
      <w:r w:rsidRPr="00714655">
        <w:rPr>
          <w:rFonts w:ascii="Times New Roman" w:hAnsi="Times New Roman" w:cs="Times New Roman"/>
          <w:sz w:val="24"/>
          <w:szCs w:val="24"/>
          <w:lang w:val="ru-RU"/>
        </w:rPr>
        <w:t xml:space="preserve"> мог безопасно работать во время брожения. Чтобы сделать это:</w:t>
      </w:r>
    </w:p>
    <w:p w:rsidR="0073758F" w:rsidRPr="00292413" w:rsidRDefault="0073758F" w:rsidP="00681464">
      <w:pPr>
        <w:pStyle w:val="a7"/>
        <w:numPr>
          <w:ilvl w:val="1"/>
          <w:numId w:val="3"/>
        </w:numPr>
        <w:tabs>
          <w:tab w:val="left" w:pos="1077"/>
        </w:tabs>
        <w:spacing w:line="258" w:lineRule="exact"/>
        <w:ind w:left="-1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413">
        <w:rPr>
          <w:rFonts w:ascii="Times New Roman" w:hAnsi="Times New Roman" w:cs="Times New Roman"/>
          <w:sz w:val="24"/>
          <w:szCs w:val="24"/>
          <w:lang w:val="ru-RU"/>
        </w:rPr>
        <w:t xml:space="preserve">Подайте в </w:t>
      </w:r>
      <w:r w:rsidR="008B6042" w:rsidRPr="00292413">
        <w:rPr>
          <w:rFonts w:ascii="Times New Roman" w:hAnsi="Times New Roman" w:cs="Times New Roman"/>
          <w:sz w:val="24"/>
          <w:szCs w:val="24"/>
          <w:lang w:val="ru-RU"/>
        </w:rPr>
        <w:t>бак</w:t>
      </w:r>
      <w:r w:rsidRPr="00292413">
        <w:rPr>
          <w:rFonts w:ascii="Times New Roman" w:hAnsi="Times New Roman" w:cs="Times New Roman"/>
          <w:sz w:val="24"/>
          <w:szCs w:val="24"/>
          <w:lang w:val="ru-RU"/>
        </w:rPr>
        <w:t xml:space="preserve"> давление не выше </w:t>
      </w:r>
      <w:r w:rsidR="008749E0" w:rsidRPr="00292413">
        <w:rPr>
          <w:rFonts w:ascii="Times New Roman" w:hAnsi="Times New Roman" w:cs="Times New Roman"/>
          <w:sz w:val="24"/>
          <w:szCs w:val="24"/>
          <w:lang w:val="ru-RU"/>
        </w:rPr>
        <w:t>1,2 бара.</w:t>
      </w:r>
    </w:p>
    <w:p w:rsidR="0073758F" w:rsidRPr="00292413" w:rsidRDefault="0073758F" w:rsidP="00681464">
      <w:pPr>
        <w:pStyle w:val="a7"/>
        <w:numPr>
          <w:ilvl w:val="1"/>
          <w:numId w:val="3"/>
        </w:numPr>
        <w:tabs>
          <w:tab w:val="left" w:pos="1075"/>
        </w:tabs>
        <w:spacing w:line="257" w:lineRule="exact"/>
        <w:ind w:left="-211" w:hanging="3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413">
        <w:rPr>
          <w:rFonts w:ascii="Times New Roman" w:hAnsi="Times New Roman" w:cs="Times New Roman"/>
          <w:w w:val="90"/>
          <w:sz w:val="24"/>
          <w:szCs w:val="24"/>
          <w:lang w:val="ru-RU"/>
        </w:rPr>
        <w:t>Отсоедините газовую линию и проверьте герметичность с помощью пульверизатора, наполненного пенящимся дезинфицирующим средством или мыльной водой вокруг уплотнений и стыков.</w:t>
      </w:r>
    </w:p>
    <w:p w:rsidR="0073758F" w:rsidRPr="00292413" w:rsidRDefault="0073758F" w:rsidP="00681464">
      <w:pPr>
        <w:pStyle w:val="a7"/>
        <w:numPr>
          <w:ilvl w:val="1"/>
          <w:numId w:val="3"/>
        </w:numPr>
        <w:tabs>
          <w:tab w:val="left" w:pos="1075"/>
        </w:tabs>
        <w:spacing w:line="257" w:lineRule="exact"/>
        <w:ind w:left="-211" w:hanging="3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413">
        <w:rPr>
          <w:rFonts w:ascii="Times New Roman" w:hAnsi="Times New Roman" w:cs="Times New Roman"/>
          <w:sz w:val="24"/>
          <w:szCs w:val="24"/>
          <w:lang w:val="ru-RU"/>
        </w:rPr>
        <w:t>Для устранения утечки, СНИЗЬТЕ ДАВЛЕНИЕ в резервуаре перед повторной регулировкой фитингов.</w:t>
      </w:r>
    </w:p>
    <w:p w:rsidR="0073758F" w:rsidRPr="00292413" w:rsidRDefault="0073758F" w:rsidP="00681464">
      <w:pPr>
        <w:tabs>
          <w:tab w:val="left" w:pos="1075"/>
        </w:tabs>
        <w:spacing w:line="257" w:lineRule="exac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681464" w:rsidRPr="00292413" w:rsidRDefault="00681464" w:rsidP="00681464">
      <w:pPr>
        <w:pStyle w:val="a3"/>
        <w:ind w:left="-737"/>
        <w:jc w:val="both"/>
        <w:rPr>
          <w:rFonts w:ascii="Times New Roman" w:hAnsi="Times New Roman" w:cs="Times New Roman"/>
          <w:w w:val="95"/>
          <w:sz w:val="24"/>
          <w:szCs w:val="24"/>
          <w:lang w:val="ru-RU"/>
        </w:rPr>
      </w:pPr>
      <w:r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>Чистка и дезинфекция.</w:t>
      </w:r>
    </w:p>
    <w:p w:rsidR="000D010F" w:rsidRPr="00292413" w:rsidRDefault="00681464" w:rsidP="000D010F">
      <w:pPr>
        <w:pStyle w:val="a7"/>
        <w:numPr>
          <w:ilvl w:val="0"/>
          <w:numId w:val="2"/>
        </w:numPr>
        <w:tabs>
          <w:tab w:val="left" w:pos="1077"/>
        </w:tabs>
        <w:spacing w:before="9" w:line="242" w:lineRule="auto"/>
        <w:ind w:left="-209" w:right="1214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Для </w:t>
      </w:r>
      <w:r w:rsidR="00292413"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>чистки,</w:t>
      </w:r>
      <w:r w:rsidRPr="00292413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мы рекомендуем </w:t>
      </w:r>
      <w:r w:rsidR="000D010F" w:rsidRPr="00292413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>использовать профессиональные моющие средства -  PBW (Five Star)</w:t>
      </w:r>
    </w:p>
    <w:p w:rsidR="00681464" w:rsidRPr="00292413" w:rsidRDefault="00681464" w:rsidP="000D010F">
      <w:pPr>
        <w:pStyle w:val="a7"/>
        <w:numPr>
          <w:ilvl w:val="0"/>
          <w:numId w:val="2"/>
        </w:numPr>
        <w:tabs>
          <w:tab w:val="left" w:pos="1077"/>
        </w:tabs>
        <w:spacing w:before="9" w:line="242" w:lineRule="auto"/>
        <w:ind w:left="-209" w:right="1214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413">
        <w:rPr>
          <w:rFonts w:ascii="Times New Roman" w:hAnsi="Times New Roman" w:cs="Times New Roman"/>
          <w:sz w:val="24"/>
          <w:szCs w:val="24"/>
          <w:lang w:val="ru-RU"/>
        </w:rPr>
        <w:t xml:space="preserve">Для дезинфекции лучше всего использовать </w:t>
      </w:r>
      <w:r w:rsidR="00292413" w:rsidRPr="00292413">
        <w:rPr>
          <w:rFonts w:ascii="Times New Roman" w:hAnsi="Times New Roman" w:cs="Times New Roman"/>
          <w:sz w:val="24"/>
          <w:szCs w:val="24"/>
          <w:lang w:val="ru-RU"/>
        </w:rPr>
        <w:t>дезинфицирующие средства на основе фосфорной кислоты,</w:t>
      </w:r>
      <w:r w:rsidRPr="002924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10F" w:rsidRPr="00292413">
        <w:rPr>
          <w:rFonts w:ascii="Times New Roman" w:hAnsi="Times New Roman" w:cs="Times New Roman"/>
          <w:sz w:val="24"/>
          <w:szCs w:val="24"/>
          <w:lang w:val="ru-RU"/>
        </w:rPr>
        <w:t>не требующие ополаскивания</w:t>
      </w:r>
      <w:r w:rsidRPr="00292413">
        <w:rPr>
          <w:rFonts w:ascii="Times New Roman" w:hAnsi="Times New Roman" w:cs="Times New Roman"/>
          <w:sz w:val="24"/>
          <w:szCs w:val="24"/>
          <w:lang w:val="ru-RU"/>
        </w:rPr>
        <w:t xml:space="preserve">, такие как </w:t>
      </w:r>
      <w:r w:rsidR="000D010F" w:rsidRPr="00292413">
        <w:rPr>
          <w:rFonts w:ascii="Times New Roman" w:hAnsi="Times New Roman" w:cs="Times New Roman"/>
          <w:sz w:val="24"/>
          <w:szCs w:val="24"/>
        </w:rPr>
        <w:t>Star</w:t>
      </w:r>
      <w:r w:rsidR="000D010F" w:rsidRPr="002924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10F" w:rsidRPr="00292413">
        <w:rPr>
          <w:rFonts w:ascii="Times New Roman" w:hAnsi="Times New Roman" w:cs="Times New Roman"/>
          <w:sz w:val="24"/>
          <w:szCs w:val="24"/>
        </w:rPr>
        <w:t>San</w:t>
      </w:r>
      <w:r w:rsidR="000D010F" w:rsidRPr="002924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10F" w:rsidRPr="00292413">
        <w:rPr>
          <w:rFonts w:ascii="Times New Roman" w:hAnsi="Times New Roman" w:cs="Times New Roman"/>
          <w:sz w:val="24"/>
          <w:szCs w:val="24"/>
        </w:rPr>
        <w:t>HB</w:t>
      </w:r>
    </w:p>
    <w:p w:rsidR="00681464" w:rsidRPr="00292413" w:rsidRDefault="00681464" w:rsidP="00681464">
      <w:pPr>
        <w:pStyle w:val="a7"/>
        <w:numPr>
          <w:ilvl w:val="0"/>
          <w:numId w:val="2"/>
        </w:numPr>
        <w:tabs>
          <w:tab w:val="left" w:pos="1077"/>
        </w:tabs>
        <w:spacing w:before="9"/>
        <w:ind w:left="-209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413">
        <w:rPr>
          <w:rFonts w:ascii="Times New Roman" w:hAnsi="Times New Roman" w:cs="Times New Roman"/>
          <w:sz w:val="24"/>
          <w:szCs w:val="24"/>
          <w:lang w:val="ru-RU"/>
        </w:rPr>
        <w:t>Не используйте каустическую соду или сильные кислоты, так как они повредят пластик.</w:t>
      </w:r>
    </w:p>
    <w:p w:rsidR="00681464" w:rsidRPr="00292413" w:rsidRDefault="00681464" w:rsidP="00681464">
      <w:pPr>
        <w:pStyle w:val="a7"/>
        <w:numPr>
          <w:ilvl w:val="0"/>
          <w:numId w:val="2"/>
        </w:numPr>
        <w:tabs>
          <w:tab w:val="left" w:pos="1077"/>
        </w:tabs>
        <w:spacing w:before="4" w:line="244" w:lineRule="auto"/>
        <w:ind w:left="-208" w:right="1228" w:hanging="3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>Не поднимайте температуру выше</w:t>
      </w:r>
      <w:r w:rsidRPr="00292413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>30°</w:t>
      </w:r>
      <w:r w:rsidRPr="00292413">
        <w:rPr>
          <w:rFonts w:ascii="Times New Roman" w:hAnsi="Times New Roman" w:cs="Times New Roman"/>
          <w:w w:val="95"/>
          <w:sz w:val="24"/>
          <w:szCs w:val="24"/>
        </w:rPr>
        <w:t>C</w:t>
      </w:r>
      <w:r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  <w:r w:rsidRPr="00292413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>ПЭТ</w:t>
      </w:r>
      <w:r w:rsidRPr="00292413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это мягкий пластик, который деформируется при более высоких температурах.</w:t>
      </w:r>
    </w:p>
    <w:p w:rsidR="00681464" w:rsidRPr="00292413" w:rsidRDefault="00681464" w:rsidP="00681464">
      <w:pPr>
        <w:pStyle w:val="a7"/>
        <w:numPr>
          <w:ilvl w:val="0"/>
          <w:numId w:val="2"/>
        </w:numPr>
        <w:tabs>
          <w:tab w:val="left" w:pos="1077"/>
        </w:tabs>
        <w:spacing w:before="4" w:line="244" w:lineRule="auto"/>
        <w:ind w:left="-208" w:right="1228" w:hanging="3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Для удаления остатков </w:t>
      </w:r>
      <w:r w:rsidR="00CF590F"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>белка</w:t>
      </w:r>
      <w:r w:rsidRPr="0029241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настоятельно рекомендуется использовать мягкие губки. Не используйте стальную вату.</w:t>
      </w:r>
    </w:p>
    <w:p w:rsidR="0073758F" w:rsidRPr="00714655" w:rsidRDefault="0073758F" w:rsidP="00681464">
      <w:pPr>
        <w:pStyle w:val="a3"/>
        <w:spacing w:before="1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58F" w:rsidRPr="00023AC0" w:rsidRDefault="0073758F" w:rsidP="00681464">
      <w:pPr>
        <w:pStyle w:val="1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5"/>
          <w:sz w:val="24"/>
          <w:szCs w:val="24"/>
          <w:lang w:val="ru-RU"/>
        </w:rPr>
        <w:t>Ферментация</w:t>
      </w:r>
    </w:p>
    <w:p w:rsidR="0073758F" w:rsidRPr="00714655" w:rsidRDefault="0073758F" w:rsidP="00681464">
      <w:pPr>
        <w:pStyle w:val="a3"/>
        <w:spacing w:before="8"/>
        <w:ind w:left="-737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Перед </w:t>
      </w:r>
      <w:r w:rsidR="000E6735">
        <w:rPr>
          <w:rFonts w:ascii="Times New Roman" w:hAnsi="Times New Roman" w:cs="Times New Roman"/>
          <w:w w:val="90"/>
          <w:sz w:val="24"/>
          <w:szCs w:val="24"/>
          <w:lang w:val="ru-RU"/>
        </w:rPr>
        <w:t>розливом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 </w:t>
      </w:r>
      <w:r w:rsidR="00023AC0">
        <w:rPr>
          <w:rFonts w:ascii="Times New Roman" w:hAnsi="Times New Roman" w:cs="Times New Roman"/>
          <w:w w:val="90"/>
          <w:sz w:val="24"/>
          <w:szCs w:val="24"/>
          <w:lang w:val="ru-RU"/>
        </w:rPr>
        <w:t>ферментер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>
        <w:rPr>
          <w:rFonts w:ascii="Times New Roman" w:hAnsi="Times New Roman" w:cs="Times New Roman"/>
          <w:w w:val="90"/>
          <w:sz w:val="24"/>
          <w:szCs w:val="24"/>
        </w:rPr>
        <w:t>Fermenter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</w:rPr>
        <w:t>King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</w:rPr>
        <w:t>Snub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</w:rPr>
        <w:t>Nose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сусло необходимо охладить до температуры ниже </w:t>
      </w:r>
      <w:r w:rsidR="005D7F4F">
        <w:rPr>
          <w:rFonts w:ascii="Times New Roman" w:hAnsi="Times New Roman" w:cs="Times New Roman"/>
          <w:w w:val="90"/>
          <w:sz w:val="24"/>
          <w:szCs w:val="24"/>
          <w:lang w:val="ru-RU"/>
        </w:rPr>
        <w:t>+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30 ° </w:t>
      </w:r>
      <w:r w:rsidRPr="00714655">
        <w:rPr>
          <w:rFonts w:ascii="Times New Roman" w:hAnsi="Times New Roman" w:cs="Times New Roman"/>
          <w:w w:val="90"/>
          <w:sz w:val="24"/>
          <w:szCs w:val="24"/>
        </w:rPr>
        <w:t>C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. После внес</w:t>
      </w:r>
      <w:r w:rsidR="005D7F4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ения дрожжей закройте </w:t>
      </w:r>
      <w:r w:rsidR="000E6735">
        <w:rPr>
          <w:rFonts w:ascii="Times New Roman" w:hAnsi="Times New Roman" w:cs="Times New Roman"/>
          <w:w w:val="90"/>
          <w:sz w:val="24"/>
          <w:szCs w:val="24"/>
          <w:lang w:val="ru-RU"/>
        </w:rPr>
        <w:t>ферментер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, контролируя температуру и давление. Чтобы контролировать внутреннее давление в </w:t>
      </w:r>
      <w:r w:rsidR="00E6691F">
        <w:rPr>
          <w:rFonts w:ascii="Times New Roman" w:hAnsi="Times New Roman" w:cs="Times New Roman"/>
          <w:w w:val="90"/>
          <w:sz w:val="24"/>
          <w:szCs w:val="24"/>
        </w:rPr>
        <w:t>Fermenter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</w:rPr>
        <w:t>King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</w:rPr>
        <w:t>Snub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</w:rPr>
        <w:t>Nose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,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мы рекомендуем </w:t>
      </w:r>
      <w:r w:rsidR="00292413">
        <w:rPr>
          <w:rFonts w:ascii="Times New Roman" w:hAnsi="Times New Roman" w:cs="Times New Roman"/>
          <w:w w:val="90"/>
          <w:sz w:val="24"/>
          <w:szCs w:val="24"/>
          <w:lang w:val="ru-RU"/>
        </w:rPr>
        <w:t>подсоединить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разливочный клапан </w:t>
      </w:r>
      <w:r w:rsidRPr="00714655">
        <w:rPr>
          <w:rFonts w:ascii="Times New Roman" w:hAnsi="Times New Roman" w:cs="Times New Roman"/>
          <w:w w:val="90"/>
          <w:sz w:val="24"/>
          <w:szCs w:val="24"/>
        </w:rPr>
        <w:t>Keg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0"/>
          <w:sz w:val="24"/>
          <w:szCs w:val="24"/>
        </w:rPr>
        <w:t>King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(9161) к штифту для газа </w:t>
      </w:r>
      <w:r w:rsidRPr="00714655">
        <w:rPr>
          <w:rFonts w:ascii="Times New Roman" w:hAnsi="Times New Roman" w:cs="Times New Roman"/>
          <w:w w:val="90"/>
          <w:sz w:val="24"/>
          <w:szCs w:val="24"/>
        </w:rPr>
        <w:t>MFL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(8282 для пластика, 7797 для нержавеющей стали) и прикрепить разливочный клапан к стойке газового шарового затвора на крышке </w:t>
      </w:r>
      <w:r w:rsidR="00E6691F">
        <w:rPr>
          <w:rFonts w:ascii="Times New Roman" w:hAnsi="Times New Roman" w:cs="Times New Roman"/>
          <w:w w:val="90"/>
          <w:sz w:val="24"/>
          <w:szCs w:val="24"/>
        </w:rPr>
        <w:t>Fermenter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</w:rPr>
        <w:t>King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</w:rPr>
        <w:t>Snub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6691F" w:rsidRPr="00E6691F">
        <w:rPr>
          <w:rFonts w:ascii="Times New Roman" w:hAnsi="Times New Roman" w:cs="Times New Roman"/>
          <w:w w:val="90"/>
          <w:sz w:val="24"/>
          <w:szCs w:val="24"/>
        </w:rPr>
        <w:t>Nose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</w:p>
    <w:p w:rsidR="0073758F" w:rsidRPr="00714655" w:rsidRDefault="006228A0" w:rsidP="00681464">
      <w:pPr>
        <w:pStyle w:val="a3"/>
        <w:spacing w:before="8"/>
        <w:ind w:left="-737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Во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время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и после ферментации хмель можно до</w:t>
      </w:r>
      <w:bookmarkStart w:id="0" w:name="_GoBack"/>
      <w:bookmarkEnd w:id="0"/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бавлять в ферментер путем сброса давления и использования 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фильтра для сухого охмеления,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для гранулированного хмеля. После добавления резервуар можно продуть и снова создать давление с помощью регулируемого источника 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</w:rPr>
        <w:t>CO</w:t>
      </w:r>
      <w:r w:rsidR="0073758F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2.</w:t>
      </w:r>
    </w:p>
    <w:p w:rsidR="0073758F" w:rsidRPr="00714655" w:rsidRDefault="0073758F" w:rsidP="00681464">
      <w:pPr>
        <w:pStyle w:val="a3"/>
        <w:spacing w:before="8"/>
        <w:ind w:left="-737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Отбор проб из ферментера можно легко выполнить с помощью линии перекачки жидкости (9183). Просто подсоедините один конец к стойке для жидкости и выведите жидкость, нажав на внутренний штифт противоположного разъединителя. Никакого дополнительного </w:t>
      </w:r>
      <w:r w:rsidRPr="00714655">
        <w:rPr>
          <w:rFonts w:ascii="Times New Roman" w:hAnsi="Times New Roman" w:cs="Times New Roman"/>
          <w:w w:val="90"/>
          <w:sz w:val="24"/>
          <w:szCs w:val="24"/>
        </w:rPr>
        <w:t>CO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2 не требуется, поскольку ферментер уже находится под давлением.</w:t>
      </w:r>
    </w:p>
    <w:p w:rsidR="0073758F" w:rsidRPr="00714655" w:rsidRDefault="0073758F" w:rsidP="00681464">
      <w:pPr>
        <w:pStyle w:val="a3"/>
        <w:spacing w:before="8"/>
        <w:ind w:left="-737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Когда брожение завершится, снизьте температуру </w:t>
      </w:r>
      <w:r w:rsidR="006228A0">
        <w:rPr>
          <w:rFonts w:ascii="Times New Roman" w:hAnsi="Times New Roman" w:cs="Times New Roman"/>
          <w:w w:val="90"/>
          <w:sz w:val="24"/>
          <w:szCs w:val="24"/>
          <w:lang w:val="ru-RU"/>
        </w:rPr>
        <w:t>сусла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6228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ниже температурного режима </w:t>
      </w:r>
      <w:r w:rsidR="00683316">
        <w:rPr>
          <w:rFonts w:ascii="Times New Roman" w:hAnsi="Times New Roman" w:cs="Times New Roman"/>
          <w:w w:val="90"/>
          <w:sz w:val="24"/>
          <w:szCs w:val="24"/>
          <w:lang w:val="ru-RU"/>
        </w:rPr>
        <w:t>дрожжей</w:t>
      </w:r>
      <w:r w:rsidR="00683316"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,</w:t>
      </w:r>
      <w:r w:rsidR="006228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для остановки брожения 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и </w:t>
      </w:r>
      <w:r w:rsidR="00683316">
        <w:rPr>
          <w:rFonts w:ascii="Times New Roman" w:hAnsi="Times New Roman" w:cs="Times New Roman"/>
          <w:w w:val="90"/>
          <w:sz w:val="24"/>
          <w:szCs w:val="24"/>
          <w:lang w:val="ru-RU"/>
        </w:rPr>
        <w:t>осветления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напитка. Вы можете снять сливной клапан и присоединить газовую линию, чтобы поддерживать желаемое давление карбонизации, когда жидкость холодная.</w:t>
      </w:r>
    </w:p>
    <w:p w:rsidR="0073758F" w:rsidRPr="00714655" w:rsidRDefault="0073758F" w:rsidP="00681464">
      <w:pPr>
        <w:pStyle w:val="a3"/>
        <w:spacing w:before="8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Если внутреннее давление газа в </w:t>
      </w:r>
      <w:r w:rsidR="009B2E81">
        <w:rPr>
          <w:rFonts w:ascii="Times New Roman" w:hAnsi="Times New Roman" w:cs="Times New Roman"/>
          <w:w w:val="90"/>
          <w:sz w:val="24"/>
          <w:szCs w:val="24"/>
          <w:lang w:val="ru-RU"/>
        </w:rPr>
        <w:t>баке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после ферментации было недостаточным для полной карбонизации напитка после </w:t>
      </w:r>
      <w:r w:rsidR="005E7D1D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колд-крашинга 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подключите регулируемый источник </w:t>
      </w:r>
      <w:r w:rsidRPr="00714655">
        <w:rPr>
          <w:rFonts w:ascii="Times New Roman" w:hAnsi="Times New Roman" w:cs="Times New Roman"/>
          <w:w w:val="90"/>
          <w:sz w:val="24"/>
          <w:szCs w:val="24"/>
        </w:rPr>
        <w:t>CO</w:t>
      </w: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2 к газовой стойке, чтобы </w:t>
      </w:r>
      <w:r w:rsidR="005E7D1D">
        <w:rPr>
          <w:rFonts w:ascii="Times New Roman" w:hAnsi="Times New Roman" w:cs="Times New Roman"/>
          <w:w w:val="90"/>
          <w:sz w:val="24"/>
          <w:szCs w:val="24"/>
          <w:lang w:val="ru-RU"/>
        </w:rPr>
        <w:t>карбонизировать пиво</w:t>
      </w:r>
    </w:p>
    <w:p w:rsidR="00B04DBB" w:rsidRDefault="00B04DBB" w:rsidP="008749E0">
      <w:pPr>
        <w:pStyle w:val="1"/>
        <w:ind w:left="-737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04DBB" w:rsidRDefault="00B04DBB" w:rsidP="00681464">
      <w:pPr>
        <w:pStyle w:val="1"/>
        <w:ind w:left="-737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73758F" w:rsidRPr="00714655" w:rsidRDefault="0073758F" w:rsidP="00681464">
      <w:pPr>
        <w:pStyle w:val="1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655">
        <w:rPr>
          <w:rFonts w:ascii="Times New Roman" w:hAnsi="Times New Roman" w:cs="Times New Roman"/>
          <w:w w:val="90"/>
          <w:sz w:val="24"/>
          <w:szCs w:val="24"/>
          <w:lang w:val="ru-RU"/>
        </w:rPr>
        <w:t>Хранение</w:t>
      </w:r>
    </w:p>
    <w:p w:rsidR="0073758F" w:rsidRPr="00714655" w:rsidRDefault="0073758F" w:rsidP="00681464">
      <w:pPr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714655">
        <w:rPr>
          <w:rFonts w:ascii="Times New Roman" w:hAnsi="Times New Roman" w:cs="Times New Roman"/>
          <w:w w:val="95"/>
          <w:sz w:val="24"/>
          <w:szCs w:val="24"/>
        </w:rPr>
        <w:t xml:space="preserve">После каждой ферментации рекомендуется очищать и </w:t>
      </w:r>
      <w:r w:rsidR="002D467F">
        <w:rPr>
          <w:rFonts w:ascii="Times New Roman" w:hAnsi="Times New Roman" w:cs="Times New Roman"/>
          <w:w w:val="95"/>
          <w:sz w:val="24"/>
          <w:szCs w:val="24"/>
        </w:rPr>
        <w:t>дезинфецировать</w:t>
      </w:r>
      <w:r w:rsidRPr="00714655">
        <w:rPr>
          <w:rFonts w:ascii="Times New Roman" w:hAnsi="Times New Roman" w:cs="Times New Roman"/>
          <w:w w:val="95"/>
          <w:sz w:val="24"/>
          <w:szCs w:val="24"/>
        </w:rPr>
        <w:t xml:space="preserve"> ферментер, а затем хранить его в сухом виде. Мы рекомендуем создать в </w:t>
      </w:r>
      <w:r w:rsidR="005101E7">
        <w:rPr>
          <w:rFonts w:ascii="Times New Roman" w:hAnsi="Times New Roman" w:cs="Times New Roman"/>
          <w:w w:val="95"/>
          <w:sz w:val="24"/>
          <w:szCs w:val="24"/>
        </w:rPr>
        <w:t>баке</w:t>
      </w:r>
      <w:r w:rsidRPr="0071465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2413">
        <w:rPr>
          <w:rFonts w:ascii="Times New Roman" w:hAnsi="Times New Roman" w:cs="Times New Roman"/>
          <w:w w:val="95"/>
          <w:sz w:val="24"/>
          <w:szCs w:val="24"/>
        </w:rPr>
        <w:t xml:space="preserve">давление </w:t>
      </w:r>
      <w:r w:rsidR="008749E0" w:rsidRPr="00292413">
        <w:rPr>
          <w:rFonts w:ascii="Times New Roman" w:hAnsi="Times New Roman" w:cs="Times New Roman"/>
          <w:w w:val="95"/>
          <w:sz w:val="24"/>
          <w:szCs w:val="24"/>
        </w:rPr>
        <w:t>в 0,6 бар</w:t>
      </w:r>
      <w:r w:rsidRPr="00714655">
        <w:rPr>
          <w:rFonts w:ascii="Times New Roman" w:hAnsi="Times New Roman" w:cs="Times New Roman"/>
          <w:w w:val="95"/>
          <w:sz w:val="24"/>
          <w:szCs w:val="24"/>
        </w:rPr>
        <w:t xml:space="preserve"> и хранить в прохладном помещении вдали от солнечных лучей. Это гарантирует, что в вашем </w:t>
      </w:r>
      <w:r w:rsidR="005101E7">
        <w:rPr>
          <w:rFonts w:ascii="Times New Roman" w:hAnsi="Times New Roman" w:cs="Times New Roman"/>
          <w:w w:val="95"/>
          <w:sz w:val="24"/>
          <w:szCs w:val="24"/>
        </w:rPr>
        <w:t>баке</w:t>
      </w:r>
      <w:r w:rsidRPr="00714655">
        <w:rPr>
          <w:rFonts w:ascii="Times New Roman" w:hAnsi="Times New Roman" w:cs="Times New Roman"/>
          <w:w w:val="95"/>
          <w:sz w:val="24"/>
          <w:szCs w:val="24"/>
        </w:rPr>
        <w:t xml:space="preserve"> не будет кислорода и бактерий вплоть до 2 недель.</w:t>
      </w:r>
    </w:p>
    <w:p w:rsidR="00681464" w:rsidRDefault="003F6982" w:rsidP="00681464">
      <w:pPr>
        <w:ind w:left="-7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Чиллер </w:t>
      </w:r>
      <w:r w:rsidR="0073758F" w:rsidRPr="00681464">
        <w:rPr>
          <w:rFonts w:ascii="Times New Roman" w:hAnsi="Times New Roman" w:cs="Times New Roman"/>
          <w:b/>
          <w:sz w:val="24"/>
          <w:szCs w:val="24"/>
        </w:rPr>
        <w:t>Gen 3.</w:t>
      </w:r>
    </w:p>
    <w:p w:rsidR="0073758F" w:rsidRPr="00681464" w:rsidRDefault="0073758F" w:rsidP="00681464">
      <w:pPr>
        <w:ind w:left="-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55">
        <w:rPr>
          <w:rFonts w:ascii="Times New Roman" w:hAnsi="Times New Roman" w:cs="Times New Roman"/>
          <w:sz w:val="24"/>
          <w:szCs w:val="24"/>
        </w:rPr>
        <w:t xml:space="preserve">Установка охлаждающих элементов — это дополнительная опция, по этой причине, порты </w:t>
      </w:r>
      <w:r w:rsidR="003F6982">
        <w:rPr>
          <w:rFonts w:ascii="Times New Roman" w:hAnsi="Times New Roman" w:cs="Times New Roman"/>
          <w:sz w:val="24"/>
          <w:szCs w:val="24"/>
        </w:rPr>
        <w:t>чиллера</w:t>
      </w:r>
      <w:r w:rsidRPr="00714655">
        <w:rPr>
          <w:rFonts w:ascii="Times New Roman" w:hAnsi="Times New Roman" w:cs="Times New Roman"/>
          <w:sz w:val="24"/>
          <w:szCs w:val="24"/>
        </w:rPr>
        <w:t xml:space="preserve"> должны быть просверлены в крышке вручную. Чтобы установить </w:t>
      </w:r>
      <w:r w:rsidR="003F6982">
        <w:rPr>
          <w:rFonts w:ascii="Times New Roman" w:hAnsi="Times New Roman" w:cs="Times New Roman"/>
          <w:sz w:val="24"/>
          <w:szCs w:val="24"/>
        </w:rPr>
        <w:t>чиллер</w:t>
      </w:r>
      <w:r w:rsidRPr="00714655">
        <w:rPr>
          <w:rFonts w:ascii="Times New Roman" w:hAnsi="Times New Roman" w:cs="Times New Roman"/>
          <w:sz w:val="24"/>
          <w:szCs w:val="24"/>
        </w:rPr>
        <w:t xml:space="preserve"> необходимо следующее:</w:t>
      </w:r>
    </w:p>
    <w:p w:rsidR="0073758F" w:rsidRPr="00681464" w:rsidRDefault="0073758F" w:rsidP="00681464">
      <w:pPr>
        <w:pStyle w:val="a7"/>
        <w:numPr>
          <w:ilvl w:val="0"/>
          <w:numId w:val="4"/>
        </w:numPr>
        <w:ind w:left="-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464">
        <w:rPr>
          <w:rFonts w:ascii="Times New Roman" w:hAnsi="Times New Roman" w:cs="Times New Roman"/>
          <w:sz w:val="24"/>
          <w:szCs w:val="24"/>
          <w:lang w:val="ru-RU"/>
        </w:rPr>
        <w:t>Просверлить дв</w:t>
      </w:r>
      <w:r w:rsidR="008749E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81464">
        <w:rPr>
          <w:rFonts w:ascii="Times New Roman" w:hAnsi="Times New Roman" w:cs="Times New Roman"/>
          <w:sz w:val="24"/>
          <w:szCs w:val="24"/>
          <w:lang w:val="ru-RU"/>
        </w:rPr>
        <w:t xml:space="preserve"> 13</w:t>
      </w:r>
      <w:r w:rsidR="00874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1464">
        <w:rPr>
          <w:rFonts w:ascii="Times New Roman" w:hAnsi="Times New Roman" w:cs="Times New Roman"/>
          <w:sz w:val="24"/>
          <w:szCs w:val="24"/>
          <w:lang w:val="ru-RU"/>
        </w:rPr>
        <w:t xml:space="preserve">мм </w:t>
      </w:r>
      <w:r w:rsidR="008749E0">
        <w:rPr>
          <w:rFonts w:ascii="Times New Roman" w:hAnsi="Times New Roman" w:cs="Times New Roman"/>
          <w:sz w:val="24"/>
          <w:szCs w:val="24"/>
          <w:lang w:val="ru-RU"/>
        </w:rPr>
        <w:t>отверстия</w:t>
      </w:r>
      <w:r w:rsidRPr="00681464">
        <w:rPr>
          <w:rFonts w:ascii="Times New Roman" w:hAnsi="Times New Roman" w:cs="Times New Roman"/>
          <w:sz w:val="24"/>
          <w:szCs w:val="24"/>
          <w:lang w:val="ru-RU"/>
        </w:rPr>
        <w:t>, указанные на крышке.</w:t>
      </w:r>
    </w:p>
    <w:p w:rsidR="0073758F" w:rsidRPr="00681464" w:rsidRDefault="0073758F" w:rsidP="00681464">
      <w:pPr>
        <w:pStyle w:val="a7"/>
        <w:numPr>
          <w:ilvl w:val="0"/>
          <w:numId w:val="4"/>
        </w:numPr>
        <w:ind w:left="-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464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Выставите стойки охлаждающего змеевика из нижней части крышки так, чтобы наружная резьба была обращена вверх, а уплотнительные кольца были внизу.</w:t>
      </w:r>
    </w:p>
    <w:p w:rsidR="0073758F" w:rsidRPr="00681464" w:rsidRDefault="0073758F" w:rsidP="00681464">
      <w:pPr>
        <w:pStyle w:val="a7"/>
        <w:numPr>
          <w:ilvl w:val="0"/>
          <w:numId w:val="4"/>
        </w:numPr>
        <w:ind w:left="-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464">
        <w:rPr>
          <w:rFonts w:ascii="Times New Roman" w:hAnsi="Times New Roman" w:cs="Times New Roman"/>
          <w:sz w:val="24"/>
          <w:szCs w:val="24"/>
          <w:lang w:val="ru-RU"/>
        </w:rPr>
        <w:t xml:space="preserve">Закрепите каждую стойку, навинтив гайку </w:t>
      </w:r>
      <w:r w:rsidR="00B12EE4">
        <w:rPr>
          <w:rFonts w:ascii="Times New Roman" w:hAnsi="Times New Roman" w:cs="Times New Roman"/>
          <w:sz w:val="24"/>
          <w:szCs w:val="24"/>
          <w:lang w:val="ru-RU"/>
        </w:rPr>
        <w:t>чиллера</w:t>
      </w:r>
      <w:r w:rsidRPr="00681464">
        <w:rPr>
          <w:rFonts w:ascii="Times New Roman" w:hAnsi="Times New Roman" w:cs="Times New Roman"/>
          <w:sz w:val="24"/>
          <w:szCs w:val="24"/>
          <w:lang w:val="ru-RU"/>
        </w:rPr>
        <w:t xml:space="preserve"> на наружную резьбу.</w:t>
      </w:r>
    </w:p>
    <w:p w:rsidR="0073758F" w:rsidRPr="00B12EE4" w:rsidRDefault="00B12EE4" w:rsidP="00681464">
      <w:pPr>
        <w:pStyle w:val="a7"/>
        <w:numPr>
          <w:ilvl w:val="0"/>
          <w:numId w:val="4"/>
        </w:numPr>
        <w:ind w:left="-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Чиллер</w:t>
      </w:r>
      <w:r w:rsidR="0073758F" w:rsidRPr="00681464">
        <w:rPr>
          <w:rFonts w:ascii="Times New Roman" w:hAnsi="Times New Roman" w:cs="Times New Roman"/>
          <w:sz w:val="24"/>
          <w:szCs w:val="24"/>
          <w:lang w:val="ru-RU"/>
        </w:rPr>
        <w:t xml:space="preserve"> охлаждения соединяется с </w:t>
      </w:r>
      <w:r w:rsidRPr="00681464">
        <w:rPr>
          <w:rFonts w:ascii="Times New Roman" w:hAnsi="Times New Roman" w:cs="Times New Roman"/>
          <w:sz w:val="24"/>
          <w:szCs w:val="24"/>
          <w:lang w:val="ru-RU"/>
        </w:rPr>
        <w:t>крышкой, проталкивая</w:t>
      </w:r>
      <w:r w:rsidR="0073758F" w:rsidRPr="00681464">
        <w:rPr>
          <w:rFonts w:ascii="Times New Roman" w:hAnsi="Times New Roman" w:cs="Times New Roman"/>
          <w:sz w:val="24"/>
          <w:szCs w:val="24"/>
          <w:lang w:val="ru-RU"/>
        </w:rPr>
        <w:t xml:space="preserve"> концы через стойки </w:t>
      </w:r>
      <w:r>
        <w:rPr>
          <w:rFonts w:ascii="Times New Roman" w:hAnsi="Times New Roman" w:cs="Times New Roman"/>
          <w:sz w:val="24"/>
          <w:szCs w:val="24"/>
          <w:lang w:val="ru-RU"/>
        </w:rPr>
        <w:t>чиллера</w:t>
      </w:r>
      <w:r w:rsidR="0073758F" w:rsidRPr="006814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3758F" w:rsidRPr="00B12EE4">
        <w:rPr>
          <w:rFonts w:ascii="Times New Roman" w:hAnsi="Times New Roman" w:cs="Times New Roman"/>
          <w:sz w:val="24"/>
          <w:szCs w:val="24"/>
          <w:lang w:val="ru-RU"/>
        </w:rPr>
        <w:t xml:space="preserve">Отрегулируйте уровень посадки </w:t>
      </w:r>
      <w:r>
        <w:rPr>
          <w:rFonts w:ascii="Times New Roman" w:hAnsi="Times New Roman" w:cs="Times New Roman"/>
          <w:sz w:val="24"/>
          <w:szCs w:val="24"/>
          <w:lang w:val="ru-RU"/>
        </w:rPr>
        <w:t>чиллера</w:t>
      </w:r>
      <w:r w:rsidR="0073758F" w:rsidRPr="00B12EE4">
        <w:rPr>
          <w:rFonts w:ascii="Times New Roman" w:hAnsi="Times New Roman" w:cs="Times New Roman"/>
          <w:sz w:val="24"/>
          <w:szCs w:val="24"/>
          <w:lang w:val="ru-RU"/>
        </w:rPr>
        <w:t xml:space="preserve"> чтоб завершить процедуру.</w:t>
      </w:r>
    </w:p>
    <w:p w:rsidR="0073758F" w:rsidRDefault="0073758F" w:rsidP="0073758F">
      <w:pPr>
        <w:jc w:val="both"/>
      </w:pPr>
    </w:p>
    <w:sectPr w:rsidR="0073758F" w:rsidSect="0056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BE" w:rsidRDefault="00FE29BE" w:rsidP="008749E0">
      <w:pPr>
        <w:spacing w:after="0" w:line="240" w:lineRule="auto"/>
      </w:pPr>
      <w:r>
        <w:separator/>
      </w:r>
    </w:p>
  </w:endnote>
  <w:endnote w:type="continuationSeparator" w:id="0">
    <w:p w:rsidR="00FE29BE" w:rsidRDefault="00FE29BE" w:rsidP="0087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BE" w:rsidRDefault="00FE29BE" w:rsidP="008749E0">
      <w:pPr>
        <w:spacing w:after="0" w:line="240" w:lineRule="auto"/>
      </w:pPr>
      <w:r>
        <w:separator/>
      </w:r>
    </w:p>
  </w:footnote>
  <w:footnote w:type="continuationSeparator" w:id="0">
    <w:p w:rsidR="00FE29BE" w:rsidRDefault="00FE29BE" w:rsidP="0087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F13"/>
    <w:multiLevelType w:val="hybridMultilevel"/>
    <w:tmpl w:val="84367B38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1" w15:restartNumberingAfterBreak="0">
    <w:nsid w:val="3644014B"/>
    <w:multiLevelType w:val="hybridMultilevel"/>
    <w:tmpl w:val="9E20A960"/>
    <w:lvl w:ilvl="0" w:tplc="653AD542">
      <w:numFmt w:val="bullet"/>
      <w:lvlText w:val="•"/>
      <w:lvlJc w:val="left"/>
      <w:pPr>
        <w:ind w:left="111" w:hanging="149"/>
      </w:pPr>
      <w:rPr>
        <w:rFonts w:ascii="Arial" w:eastAsia="Arial" w:hAnsi="Arial" w:cs="Arial" w:hint="default"/>
        <w:w w:val="84"/>
        <w:sz w:val="23"/>
        <w:szCs w:val="23"/>
        <w:lang w:val="en-US" w:eastAsia="en-US" w:bidi="ar-SA"/>
      </w:rPr>
    </w:lvl>
    <w:lvl w:ilvl="1" w:tplc="C69AA9B2">
      <w:numFmt w:val="bullet"/>
      <w:lvlText w:val="•"/>
      <w:lvlJc w:val="left"/>
      <w:pPr>
        <w:ind w:left="837" w:hanging="366"/>
      </w:pPr>
      <w:rPr>
        <w:rFonts w:ascii="Arial" w:eastAsia="Arial" w:hAnsi="Arial" w:cs="Arial" w:hint="default"/>
        <w:w w:val="83"/>
        <w:sz w:val="23"/>
        <w:szCs w:val="23"/>
        <w:lang w:val="en-US" w:eastAsia="en-US" w:bidi="ar-SA"/>
      </w:rPr>
    </w:lvl>
    <w:lvl w:ilvl="2" w:tplc="9CE0E808">
      <w:numFmt w:val="bullet"/>
      <w:lvlText w:val="•"/>
      <w:lvlJc w:val="left"/>
      <w:pPr>
        <w:ind w:left="1922" w:hanging="366"/>
      </w:pPr>
      <w:rPr>
        <w:rFonts w:hint="default"/>
        <w:lang w:val="en-US" w:eastAsia="en-US" w:bidi="ar-SA"/>
      </w:rPr>
    </w:lvl>
    <w:lvl w:ilvl="3" w:tplc="FD8ED172">
      <w:numFmt w:val="bullet"/>
      <w:lvlText w:val="•"/>
      <w:lvlJc w:val="left"/>
      <w:pPr>
        <w:ind w:left="3005" w:hanging="366"/>
      </w:pPr>
      <w:rPr>
        <w:rFonts w:hint="default"/>
        <w:lang w:val="en-US" w:eastAsia="en-US" w:bidi="ar-SA"/>
      </w:rPr>
    </w:lvl>
    <w:lvl w:ilvl="4" w:tplc="B7D03E5C">
      <w:numFmt w:val="bullet"/>
      <w:lvlText w:val="•"/>
      <w:lvlJc w:val="left"/>
      <w:pPr>
        <w:ind w:left="4088" w:hanging="366"/>
      </w:pPr>
      <w:rPr>
        <w:rFonts w:hint="default"/>
        <w:lang w:val="en-US" w:eastAsia="en-US" w:bidi="ar-SA"/>
      </w:rPr>
    </w:lvl>
    <w:lvl w:ilvl="5" w:tplc="C2B2AC92">
      <w:numFmt w:val="bullet"/>
      <w:lvlText w:val="•"/>
      <w:lvlJc w:val="left"/>
      <w:pPr>
        <w:ind w:left="5171" w:hanging="366"/>
      </w:pPr>
      <w:rPr>
        <w:rFonts w:hint="default"/>
        <w:lang w:val="en-US" w:eastAsia="en-US" w:bidi="ar-SA"/>
      </w:rPr>
    </w:lvl>
    <w:lvl w:ilvl="6" w:tplc="CE88D5CE">
      <w:numFmt w:val="bullet"/>
      <w:lvlText w:val="•"/>
      <w:lvlJc w:val="left"/>
      <w:pPr>
        <w:ind w:left="6254" w:hanging="366"/>
      </w:pPr>
      <w:rPr>
        <w:rFonts w:hint="default"/>
        <w:lang w:val="en-US" w:eastAsia="en-US" w:bidi="ar-SA"/>
      </w:rPr>
    </w:lvl>
    <w:lvl w:ilvl="7" w:tplc="E904035E">
      <w:numFmt w:val="bullet"/>
      <w:lvlText w:val="•"/>
      <w:lvlJc w:val="left"/>
      <w:pPr>
        <w:ind w:left="7337" w:hanging="366"/>
      </w:pPr>
      <w:rPr>
        <w:rFonts w:hint="default"/>
        <w:lang w:val="en-US" w:eastAsia="en-US" w:bidi="ar-SA"/>
      </w:rPr>
    </w:lvl>
    <w:lvl w:ilvl="8" w:tplc="88CC829C">
      <w:numFmt w:val="bullet"/>
      <w:lvlText w:val="•"/>
      <w:lvlJc w:val="left"/>
      <w:pPr>
        <w:ind w:left="8420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6D3C71F0"/>
    <w:multiLevelType w:val="hybridMultilevel"/>
    <w:tmpl w:val="C5AC0D72"/>
    <w:lvl w:ilvl="0" w:tplc="22464B36">
      <w:start w:val="1"/>
      <w:numFmt w:val="decimal"/>
      <w:lvlText w:val="%1."/>
      <w:lvlJc w:val="left"/>
      <w:pPr>
        <w:ind w:left="829" w:hanging="365"/>
      </w:pPr>
      <w:rPr>
        <w:rFonts w:ascii="Arial" w:eastAsia="Arial" w:hAnsi="Arial" w:cs="Arial" w:hint="default"/>
        <w:spacing w:val="-1"/>
        <w:w w:val="88"/>
        <w:sz w:val="23"/>
        <w:szCs w:val="23"/>
        <w:lang w:val="en-US" w:eastAsia="en-US" w:bidi="ar-SA"/>
      </w:rPr>
    </w:lvl>
    <w:lvl w:ilvl="1" w:tplc="DC0C55AA">
      <w:start w:val="1"/>
      <w:numFmt w:val="decimal"/>
      <w:lvlText w:val="%2."/>
      <w:lvlJc w:val="left"/>
      <w:pPr>
        <w:ind w:left="1076" w:hanging="368"/>
      </w:pPr>
      <w:rPr>
        <w:rFonts w:ascii="Arial" w:eastAsia="Arial" w:hAnsi="Arial" w:cs="Arial" w:hint="default"/>
        <w:spacing w:val="-1"/>
        <w:w w:val="88"/>
        <w:sz w:val="23"/>
        <w:szCs w:val="23"/>
        <w:lang w:val="en-US" w:eastAsia="en-US" w:bidi="ar-SA"/>
      </w:rPr>
    </w:lvl>
    <w:lvl w:ilvl="2" w:tplc="B04AB0AA">
      <w:numFmt w:val="bullet"/>
      <w:lvlText w:val="•"/>
      <w:lvlJc w:val="left"/>
      <w:pPr>
        <w:ind w:left="2136" w:hanging="368"/>
      </w:pPr>
      <w:rPr>
        <w:rFonts w:hint="default"/>
        <w:lang w:val="en-US" w:eastAsia="en-US" w:bidi="ar-SA"/>
      </w:rPr>
    </w:lvl>
    <w:lvl w:ilvl="3" w:tplc="DFA2F24C">
      <w:numFmt w:val="bullet"/>
      <w:lvlText w:val="•"/>
      <w:lvlJc w:val="left"/>
      <w:pPr>
        <w:ind w:left="3192" w:hanging="368"/>
      </w:pPr>
      <w:rPr>
        <w:rFonts w:hint="default"/>
        <w:lang w:val="en-US" w:eastAsia="en-US" w:bidi="ar-SA"/>
      </w:rPr>
    </w:lvl>
    <w:lvl w:ilvl="4" w:tplc="CFB85124">
      <w:numFmt w:val="bullet"/>
      <w:lvlText w:val="•"/>
      <w:lvlJc w:val="left"/>
      <w:pPr>
        <w:ind w:left="4248" w:hanging="368"/>
      </w:pPr>
      <w:rPr>
        <w:rFonts w:hint="default"/>
        <w:lang w:val="en-US" w:eastAsia="en-US" w:bidi="ar-SA"/>
      </w:rPr>
    </w:lvl>
    <w:lvl w:ilvl="5" w:tplc="2DA2EC4C">
      <w:numFmt w:val="bullet"/>
      <w:lvlText w:val="•"/>
      <w:lvlJc w:val="left"/>
      <w:pPr>
        <w:ind w:left="5305" w:hanging="368"/>
      </w:pPr>
      <w:rPr>
        <w:rFonts w:hint="default"/>
        <w:lang w:val="en-US" w:eastAsia="en-US" w:bidi="ar-SA"/>
      </w:rPr>
    </w:lvl>
    <w:lvl w:ilvl="6" w:tplc="E0D61236">
      <w:numFmt w:val="bullet"/>
      <w:lvlText w:val="•"/>
      <w:lvlJc w:val="left"/>
      <w:pPr>
        <w:ind w:left="6361" w:hanging="368"/>
      </w:pPr>
      <w:rPr>
        <w:rFonts w:hint="default"/>
        <w:lang w:val="en-US" w:eastAsia="en-US" w:bidi="ar-SA"/>
      </w:rPr>
    </w:lvl>
    <w:lvl w:ilvl="7" w:tplc="037CF1AA">
      <w:numFmt w:val="bullet"/>
      <w:lvlText w:val="•"/>
      <w:lvlJc w:val="left"/>
      <w:pPr>
        <w:ind w:left="7417" w:hanging="368"/>
      </w:pPr>
      <w:rPr>
        <w:rFonts w:hint="default"/>
        <w:lang w:val="en-US" w:eastAsia="en-US" w:bidi="ar-SA"/>
      </w:rPr>
    </w:lvl>
    <w:lvl w:ilvl="8" w:tplc="C230277E">
      <w:numFmt w:val="bullet"/>
      <w:lvlText w:val="•"/>
      <w:lvlJc w:val="left"/>
      <w:pPr>
        <w:ind w:left="8473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783E2421"/>
    <w:multiLevelType w:val="hybridMultilevel"/>
    <w:tmpl w:val="8EB8C3D8"/>
    <w:lvl w:ilvl="0" w:tplc="AB2AF308">
      <w:start w:val="1"/>
      <w:numFmt w:val="decimal"/>
      <w:lvlText w:val="%1."/>
      <w:lvlJc w:val="left"/>
      <w:pPr>
        <w:ind w:left="1079" w:hanging="366"/>
      </w:pPr>
      <w:rPr>
        <w:rFonts w:ascii="Arial" w:eastAsia="Arial" w:hAnsi="Arial" w:cs="Arial" w:hint="default"/>
        <w:spacing w:val="-1"/>
        <w:w w:val="88"/>
        <w:sz w:val="23"/>
        <w:szCs w:val="23"/>
        <w:lang w:val="en-US" w:eastAsia="en-US" w:bidi="ar-SA"/>
      </w:rPr>
    </w:lvl>
    <w:lvl w:ilvl="1" w:tplc="1B8060A8">
      <w:numFmt w:val="bullet"/>
      <w:lvlText w:val="•"/>
      <w:lvlJc w:val="left"/>
      <w:pPr>
        <w:ind w:left="2030" w:hanging="366"/>
      </w:pPr>
      <w:rPr>
        <w:rFonts w:hint="default"/>
        <w:lang w:val="en-US" w:eastAsia="en-US" w:bidi="ar-SA"/>
      </w:rPr>
    </w:lvl>
    <w:lvl w:ilvl="2" w:tplc="737608D8">
      <w:numFmt w:val="bullet"/>
      <w:lvlText w:val="•"/>
      <w:lvlJc w:val="left"/>
      <w:pPr>
        <w:ind w:left="2981" w:hanging="366"/>
      </w:pPr>
      <w:rPr>
        <w:rFonts w:hint="default"/>
        <w:lang w:val="en-US" w:eastAsia="en-US" w:bidi="ar-SA"/>
      </w:rPr>
    </w:lvl>
    <w:lvl w:ilvl="3" w:tplc="ADC85DF2">
      <w:numFmt w:val="bullet"/>
      <w:lvlText w:val="•"/>
      <w:lvlJc w:val="left"/>
      <w:pPr>
        <w:ind w:left="3931" w:hanging="366"/>
      </w:pPr>
      <w:rPr>
        <w:rFonts w:hint="default"/>
        <w:lang w:val="en-US" w:eastAsia="en-US" w:bidi="ar-SA"/>
      </w:rPr>
    </w:lvl>
    <w:lvl w:ilvl="4" w:tplc="69B8190C">
      <w:numFmt w:val="bullet"/>
      <w:lvlText w:val="•"/>
      <w:lvlJc w:val="left"/>
      <w:pPr>
        <w:ind w:left="4882" w:hanging="366"/>
      </w:pPr>
      <w:rPr>
        <w:rFonts w:hint="default"/>
        <w:lang w:val="en-US" w:eastAsia="en-US" w:bidi="ar-SA"/>
      </w:rPr>
    </w:lvl>
    <w:lvl w:ilvl="5" w:tplc="4C329244">
      <w:numFmt w:val="bullet"/>
      <w:lvlText w:val="•"/>
      <w:lvlJc w:val="left"/>
      <w:pPr>
        <w:ind w:left="5833" w:hanging="366"/>
      </w:pPr>
      <w:rPr>
        <w:rFonts w:hint="default"/>
        <w:lang w:val="en-US" w:eastAsia="en-US" w:bidi="ar-SA"/>
      </w:rPr>
    </w:lvl>
    <w:lvl w:ilvl="6" w:tplc="C02E30A4">
      <w:numFmt w:val="bullet"/>
      <w:lvlText w:val="•"/>
      <w:lvlJc w:val="left"/>
      <w:pPr>
        <w:ind w:left="6783" w:hanging="366"/>
      </w:pPr>
      <w:rPr>
        <w:rFonts w:hint="default"/>
        <w:lang w:val="en-US" w:eastAsia="en-US" w:bidi="ar-SA"/>
      </w:rPr>
    </w:lvl>
    <w:lvl w:ilvl="7" w:tplc="6EF899AA">
      <w:numFmt w:val="bullet"/>
      <w:lvlText w:val="•"/>
      <w:lvlJc w:val="left"/>
      <w:pPr>
        <w:ind w:left="7734" w:hanging="366"/>
      </w:pPr>
      <w:rPr>
        <w:rFonts w:hint="default"/>
        <w:lang w:val="en-US" w:eastAsia="en-US" w:bidi="ar-SA"/>
      </w:rPr>
    </w:lvl>
    <w:lvl w:ilvl="8" w:tplc="8E32AB80">
      <w:numFmt w:val="bullet"/>
      <w:lvlText w:val="•"/>
      <w:lvlJc w:val="left"/>
      <w:pPr>
        <w:ind w:left="8685" w:hanging="3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AF"/>
    <w:rsid w:val="00023AC0"/>
    <w:rsid w:val="00045E22"/>
    <w:rsid w:val="000D010F"/>
    <w:rsid w:val="000E6735"/>
    <w:rsid w:val="001107FF"/>
    <w:rsid w:val="001377D8"/>
    <w:rsid w:val="00177D28"/>
    <w:rsid w:val="001A29CA"/>
    <w:rsid w:val="00292413"/>
    <w:rsid w:val="002D467F"/>
    <w:rsid w:val="003D7555"/>
    <w:rsid w:val="003E2AA7"/>
    <w:rsid w:val="003F6982"/>
    <w:rsid w:val="005101E7"/>
    <w:rsid w:val="00546B3F"/>
    <w:rsid w:val="0056693C"/>
    <w:rsid w:val="005D7F4F"/>
    <w:rsid w:val="005D7FAF"/>
    <w:rsid w:val="005E7D1D"/>
    <w:rsid w:val="006228A0"/>
    <w:rsid w:val="00681464"/>
    <w:rsid w:val="00683316"/>
    <w:rsid w:val="0073758F"/>
    <w:rsid w:val="007872F1"/>
    <w:rsid w:val="007B276B"/>
    <w:rsid w:val="0080415B"/>
    <w:rsid w:val="00817EFE"/>
    <w:rsid w:val="0083478D"/>
    <w:rsid w:val="00844772"/>
    <w:rsid w:val="00866DB9"/>
    <w:rsid w:val="0087154B"/>
    <w:rsid w:val="008749E0"/>
    <w:rsid w:val="00892AB2"/>
    <w:rsid w:val="008B6042"/>
    <w:rsid w:val="008D34B7"/>
    <w:rsid w:val="009B2E81"/>
    <w:rsid w:val="00A173B3"/>
    <w:rsid w:val="00A66A44"/>
    <w:rsid w:val="00AD702F"/>
    <w:rsid w:val="00B04DBB"/>
    <w:rsid w:val="00B12EE4"/>
    <w:rsid w:val="00B61378"/>
    <w:rsid w:val="00B92986"/>
    <w:rsid w:val="00BE3FF5"/>
    <w:rsid w:val="00C576A8"/>
    <w:rsid w:val="00C9464E"/>
    <w:rsid w:val="00CC5D39"/>
    <w:rsid w:val="00CD6114"/>
    <w:rsid w:val="00CF590F"/>
    <w:rsid w:val="00D11F95"/>
    <w:rsid w:val="00E6691F"/>
    <w:rsid w:val="00FC156A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21E3"/>
  <w15:docId w15:val="{07A65C23-7DAD-4966-8EFD-81E730A7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3C"/>
  </w:style>
  <w:style w:type="paragraph" w:styleId="1">
    <w:name w:val="heading 1"/>
    <w:basedOn w:val="a"/>
    <w:link w:val="10"/>
    <w:uiPriority w:val="1"/>
    <w:qFormat/>
    <w:rsid w:val="0073758F"/>
    <w:pPr>
      <w:widowControl w:val="0"/>
      <w:autoSpaceDE w:val="0"/>
      <w:autoSpaceDN w:val="0"/>
      <w:spacing w:before="1" w:after="0" w:line="240" w:lineRule="auto"/>
      <w:ind w:left="111"/>
      <w:outlineLvl w:val="0"/>
    </w:pPr>
    <w:rPr>
      <w:rFonts w:ascii="Arial" w:eastAsia="Arial" w:hAnsi="Arial" w:cs="Arial"/>
      <w:b/>
      <w:bCs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758F"/>
    <w:rPr>
      <w:rFonts w:ascii="Arial" w:eastAsia="Arial" w:hAnsi="Arial" w:cs="Arial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7375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3758F"/>
    <w:rPr>
      <w:rFonts w:ascii="Arial" w:eastAsia="Arial" w:hAnsi="Arial" w:cs="Arial"/>
      <w:sz w:val="23"/>
      <w:szCs w:val="23"/>
      <w:lang w:val="en-US"/>
    </w:rPr>
  </w:style>
  <w:style w:type="paragraph" w:styleId="a5">
    <w:name w:val="Title"/>
    <w:basedOn w:val="a"/>
    <w:link w:val="a6"/>
    <w:uiPriority w:val="1"/>
    <w:qFormat/>
    <w:rsid w:val="0073758F"/>
    <w:pPr>
      <w:widowControl w:val="0"/>
      <w:autoSpaceDE w:val="0"/>
      <w:autoSpaceDN w:val="0"/>
      <w:spacing w:before="89" w:after="0" w:line="240" w:lineRule="auto"/>
      <w:ind w:left="3027" w:right="3040"/>
      <w:jc w:val="center"/>
    </w:pPr>
    <w:rPr>
      <w:rFonts w:ascii="Arial" w:eastAsia="Arial" w:hAnsi="Arial" w:cs="Arial"/>
      <w:sz w:val="34"/>
      <w:szCs w:val="34"/>
      <w:lang w:val="en-US"/>
    </w:rPr>
  </w:style>
  <w:style w:type="character" w:customStyle="1" w:styleId="a6">
    <w:name w:val="Заголовок Знак"/>
    <w:basedOn w:val="a0"/>
    <w:link w:val="a5"/>
    <w:uiPriority w:val="1"/>
    <w:rsid w:val="0073758F"/>
    <w:rPr>
      <w:rFonts w:ascii="Arial" w:eastAsia="Arial" w:hAnsi="Arial" w:cs="Arial"/>
      <w:sz w:val="34"/>
      <w:szCs w:val="34"/>
      <w:lang w:val="en-US"/>
    </w:rPr>
  </w:style>
  <w:style w:type="paragraph" w:styleId="a7">
    <w:name w:val="List Paragraph"/>
    <w:basedOn w:val="a"/>
    <w:uiPriority w:val="1"/>
    <w:qFormat/>
    <w:rsid w:val="0073758F"/>
    <w:pPr>
      <w:widowControl w:val="0"/>
      <w:autoSpaceDE w:val="0"/>
      <w:autoSpaceDN w:val="0"/>
      <w:spacing w:after="0" w:line="240" w:lineRule="auto"/>
      <w:ind w:left="829" w:hanging="358"/>
    </w:pPr>
    <w:rPr>
      <w:rFonts w:ascii="Arial" w:eastAsia="Arial" w:hAnsi="Arial" w:cs="Arial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7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9E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749E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749E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74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512F-6E07-4096-BC56-36F4E228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Борис Чертенков</cp:lastModifiedBy>
  <cp:revision>2</cp:revision>
  <dcterms:created xsi:type="dcterms:W3CDTF">2021-01-11T12:51:00Z</dcterms:created>
  <dcterms:modified xsi:type="dcterms:W3CDTF">2021-01-11T12:51:00Z</dcterms:modified>
</cp:coreProperties>
</file>